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28" w:rsidRDefault="00271628" w:rsidP="00702CDF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bookmarkStart w:id="0" w:name="_GoBack"/>
      <w:bookmarkEnd w:id="0"/>
    </w:p>
    <w:p w:rsidR="0047494E" w:rsidRPr="0047494E" w:rsidRDefault="0047494E" w:rsidP="00702CDF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С</w:t>
      </w:r>
      <w:r w:rsidRPr="004749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. П.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Яланська</w:t>
      </w:r>
      <w:r w:rsidRPr="004749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д. психол. н., професор</w:t>
      </w:r>
    </w:p>
    <w:p w:rsidR="0047494E" w:rsidRPr="0047494E" w:rsidRDefault="0047494E" w:rsidP="00702CDF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ru-RU"/>
        </w:rPr>
      </w:pPr>
      <w:r w:rsidRPr="004749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</w:t>
      </w:r>
      <w:r w:rsidRPr="004749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ru-RU"/>
        </w:rPr>
        <w:t>аціональний університет «Полтавська політехніка</w:t>
      </w:r>
    </w:p>
    <w:p w:rsidR="0047494E" w:rsidRPr="0047494E" w:rsidRDefault="0047494E" w:rsidP="00702CDF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ru-RU"/>
        </w:rPr>
      </w:pPr>
      <w:r w:rsidRPr="004749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ru-RU"/>
        </w:rPr>
        <w:t>імені Юрія Кондратюка»</w:t>
      </w:r>
    </w:p>
    <w:p w:rsidR="00CF0C4E" w:rsidRDefault="00CF0C4E" w:rsidP="00702CDF">
      <w:pPr>
        <w:keepNext/>
        <w:spacing w:after="0" w:line="240" w:lineRule="auto"/>
        <w:ind w:firstLine="39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:rsidR="00355289" w:rsidRDefault="00355289" w:rsidP="00702CDF">
      <w:pPr>
        <w:keepNext/>
        <w:spacing w:after="0" w:line="240" w:lineRule="auto"/>
        <w:ind w:firstLine="39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АЕРОАПІФІТОТЕРАПІЯ ТА </w:t>
      </w:r>
      <w:r w:rsidR="006904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ПСИХОЛОГІЧНЕ ЗДОРОВ’Я </w:t>
      </w:r>
      <w:r w:rsidR="00B974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ОСОБИСТОСТІ</w:t>
      </w:r>
    </w:p>
    <w:p w:rsidR="00A1321B" w:rsidRPr="00A1321B" w:rsidRDefault="00355289" w:rsidP="00702CD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132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У період складних економічних, політичних перетворень</w:t>
      </w:r>
      <w:r w:rsidR="00A36B80" w:rsidRPr="00A132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інформаційних перевантажень, небезпеки пандемії кожен з нас піддається значним впливам, що негативно впливають на психологічне здоров’я. </w:t>
      </w:r>
    </w:p>
    <w:p w:rsidR="0069045A" w:rsidRDefault="00A1321B" w:rsidP="00702C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21B">
        <w:rPr>
          <w:rFonts w:ascii="Times New Roman" w:hAnsi="Times New Roman" w:cs="Times New Roman"/>
          <w:sz w:val="28"/>
          <w:szCs w:val="28"/>
          <w:lang w:val="uk-UA"/>
        </w:rPr>
        <w:t>Психологічне здоров’я є втіленням соціального, емоційного та духовного благополуччя (як ресурсу та стану), оскільки це провідна потенційна передумова забезпечення життєвих потреб щодо активного способу життя, досягнення власних цілей, адекватної та оптимальної взаємодії з людьми, соціальним та іншим оточенням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321B">
        <w:rPr>
          <w:rFonts w:ascii="Times New Roman" w:hAnsi="Times New Roman" w:cs="Times New Roman"/>
          <w:sz w:val="28"/>
          <w:szCs w:val="28"/>
          <w:lang w:val="uk-UA"/>
        </w:rPr>
        <w:t>[1].</w:t>
      </w:r>
    </w:p>
    <w:p w:rsidR="008F5BFD" w:rsidRDefault="00A36B80" w:rsidP="00702C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Особистість, яка працює, часто </w:t>
      </w:r>
      <w:r w:rsidR="00CF0C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не знаходить час для відпочинку, психологічного розвантаження, що надзвичайно важливо для відновлення сил організму. </w:t>
      </w:r>
      <w:r w:rsidR="00CF0C4E" w:rsidRPr="008F5B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Говорячи про здоровий спосіб життя </w:t>
      </w:r>
      <w:r w:rsidR="008F5BFD" w:rsidRPr="008F5B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ми акцентуємо увагу на спорті та різних фізичних активн</w:t>
      </w:r>
      <w:r w:rsidR="008F5B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остях, збалансованому харчуванні, здоровому сні та ін. Важливим також є вміння </w:t>
      </w:r>
      <w:r w:rsidR="008F5BFD" w:rsidRPr="008F5B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долати стреси, здійснювати психологічне та психофізіологічне розвантаження. </w:t>
      </w:r>
      <w:r w:rsidR="00A422D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Для полегшення розв’язання такого завдання було отримано п</w:t>
      </w:r>
      <w:r w:rsidR="008F5BFD" w:rsidRPr="008F5BF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атент на корисну модель «Спосіб психологічного та психофізіологічного розвантаження» (</w:t>
      </w:r>
      <w:r w:rsidR="00A422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М.І. Степаненко, С.П. Яланська, С.В.</w:t>
      </w:r>
      <w:r w:rsidR="00573A4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 </w:t>
      </w:r>
      <w:r w:rsidR="00A422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Степаненко, </w:t>
      </w:r>
      <w:r w:rsidR="008F5BFD" w:rsidRPr="008F5BF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№ 36198 від 12.08.2019 р.).</w:t>
      </w:r>
      <w:r w:rsidR="00A422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A422D6" w:rsidRPr="00A1321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Заявлений спосіб доцільно використовувати для попередження проблем психологічного характеру, корекції психологічного і психофізіологічного стану людини, покращення її психологічного здоровʼя</w:t>
      </w:r>
      <w:r w:rsidR="00A422D6" w:rsidRPr="00A1321B">
        <w:rPr>
          <w:rFonts w:eastAsia="+mn-ea"/>
          <w:color w:val="000000"/>
          <w:kern w:val="24"/>
          <w:sz w:val="36"/>
          <w:szCs w:val="36"/>
          <w:lang w:val="uk-UA"/>
        </w:rPr>
        <w:t>.</w:t>
      </w:r>
      <w:r w:rsidR="0069045A" w:rsidRPr="00B97431">
        <w:rPr>
          <w:rFonts w:eastAsia="+mn-ea"/>
          <w:color w:val="000000"/>
          <w:kern w:val="24"/>
          <w:sz w:val="36"/>
          <w:szCs w:val="36"/>
          <w:lang w:val="uk-UA"/>
        </w:rPr>
        <w:t xml:space="preserve"> </w:t>
      </w:r>
      <w:r w:rsidR="00A1321B" w:rsidRPr="0069045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C</w:t>
      </w:r>
      <w:r w:rsidR="00A1321B" w:rsidRPr="0069045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посіб відрізняється тим, що на кожному послідовному етапі з</w:t>
      </w:r>
      <w:r w:rsidR="0069045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дійснюється аероапіфітотерапія:</w:t>
      </w:r>
      <w:r w:rsidR="00A1321B" w:rsidRPr="0069045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A1321B" w:rsidRPr="0069045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людина перебуває в апіфітокліматі приміщення, що сприяє психофізіологічному балансу організму;</w:t>
      </w:r>
      <w:r w:rsidR="0069045A" w:rsidRPr="0069045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A1321B" w:rsidRPr="00A1321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ru-RU"/>
        </w:rPr>
        <w:t>під час лежання на вулику-лежанці забезпечується апівібромасаж, що сприяє оптимізації обмінних процесів, енерго-і</w:t>
      </w:r>
      <w:r w:rsidR="0069045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ru-RU"/>
        </w:rPr>
        <w:t>нформаційному балансу організму</w:t>
      </w:r>
      <w:r w:rsidR="00DE20A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ru-RU"/>
        </w:rPr>
        <w:t xml:space="preserve"> </w:t>
      </w:r>
      <w:r w:rsidR="00DE20AA" w:rsidRPr="00A1321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E20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20AA" w:rsidRPr="00A1321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9045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ru-RU"/>
        </w:rPr>
        <w:t>.</w:t>
      </w:r>
      <w:r w:rsidR="0069045A" w:rsidRPr="00690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3A4D" w:rsidRPr="0069045A" w:rsidRDefault="00573A4D" w:rsidP="00702C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аероапіфітотерапію доцільно використовувати для психологічного розвантаження організму. Відпочинок в апібудинку сприяє відновленню психофізіологічних ресурсів людини, забезпечує психологічне здоров’я особистості.</w:t>
      </w:r>
    </w:p>
    <w:p w:rsidR="0047494E" w:rsidRDefault="0047494E" w:rsidP="00702CDF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  <w:r w:rsidRPr="0047494E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  <w:t>Література</w:t>
      </w:r>
    </w:p>
    <w:p w:rsidR="007065DD" w:rsidRPr="0069045A" w:rsidRDefault="007065DD" w:rsidP="00702CDF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:rsidR="00B97431" w:rsidRDefault="00B97431" w:rsidP="00702CDF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431">
        <w:rPr>
          <w:rFonts w:ascii="Times New Roman" w:hAnsi="Times New Roman" w:cs="Times New Roman"/>
          <w:sz w:val="28"/>
          <w:szCs w:val="28"/>
          <w:lang w:val="uk-UA"/>
        </w:rPr>
        <w:t xml:space="preserve">Галецька І.І. 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B9A" w:rsidRPr="00702CDF">
        <w:rPr>
          <w:rFonts w:ascii="Times New Roman" w:hAnsi="Times New Roman" w:cs="Times New Roman"/>
          <w:sz w:val="28"/>
          <w:szCs w:val="28"/>
          <w:lang w:val="uk-UA"/>
        </w:rPr>
        <w:t>Психологічне здоров’я як проблема національної безпеки</w:t>
      </w:r>
      <w:r w:rsidR="00F71B9A">
        <w:rPr>
          <w:lang w:val="uk-UA"/>
        </w:rPr>
        <w:t xml:space="preserve"> </w:t>
      </w:r>
      <w:r w:rsidRPr="00B97431">
        <w:rPr>
          <w:rFonts w:ascii="Times New Roman" w:hAnsi="Times New Roman" w:cs="Times New Roman"/>
          <w:sz w:val="28"/>
          <w:szCs w:val="28"/>
          <w:lang w:val="uk-UA"/>
        </w:rPr>
        <w:t xml:space="preserve">/ І. Галецька // 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71B9A" w:rsidRPr="00B97431">
        <w:rPr>
          <w:rFonts w:ascii="Times New Roman" w:hAnsi="Times New Roman" w:cs="Times New Roman"/>
          <w:sz w:val="28"/>
          <w:szCs w:val="28"/>
          <w:lang w:val="uk-UA"/>
        </w:rPr>
        <w:t xml:space="preserve">ауковий вісник </w:t>
      </w:r>
      <w:r w:rsidRPr="00B97431">
        <w:rPr>
          <w:rFonts w:ascii="Times New Roman" w:hAnsi="Times New Roman" w:cs="Times New Roman"/>
          <w:sz w:val="28"/>
          <w:szCs w:val="28"/>
          <w:lang w:val="uk-UA"/>
        </w:rPr>
        <w:t>Львівського державного університету внутрішніх справ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 xml:space="preserve">, Серія психологічна,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431">
        <w:rPr>
          <w:rFonts w:ascii="Times New Roman" w:hAnsi="Times New Roman" w:cs="Times New Roman"/>
          <w:sz w:val="28"/>
          <w:szCs w:val="28"/>
          <w:lang w:val="uk-UA"/>
        </w:rPr>
        <w:t>2 (1)´2012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97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F71B9A" w:rsidRPr="00B97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4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71B9A">
        <w:rPr>
          <w:rFonts w:ascii="Times New Roman" w:hAnsi="Times New Roman" w:cs="Times New Roman"/>
          <w:sz w:val="28"/>
          <w:szCs w:val="28"/>
          <w:lang w:val="uk-UA"/>
        </w:rPr>
        <w:t xml:space="preserve"> 2012</w:t>
      </w:r>
      <w:r w:rsidRPr="00B97431">
        <w:rPr>
          <w:rFonts w:ascii="Times New Roman" w:hAnsi="Times New Roman" w:cs="Times New Roman"/>
          <w:sz w:val="28"/>
          <w:szCs w:val="28"/>
          <w:lang w:val="uk-UA"/>
        </w:rPr>
        <w:t xml:space="preserve"> – С. 49-58.</w:t>
      </w:r>
    </w:p>
    <w:p w:rsidR="00F71B9A" w:rsidRPr="00573A4D" w:rsidRDefault="00F71B9A" w:rsidP="00702CDF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Пат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136198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Україна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МПК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(2019.01), A61H 23/00, A61K 36/00, A61N 2/00, A61N 7/00, A61P 25/00.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Спосіб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психологічного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психофізіологічного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розвантаження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Степаненко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Яланська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Степаненко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– № u 2019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01668; </w:t>
      </w:r>
      <w:proofErr w:type="spellStart"/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</w:t>
      </w:r>
      <w:proofErr w:type="spellEnd"/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18.02.2019; </w:t>
      </w:r>
      <w:proofErr w:type="spellStart"/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</w:t>
      </w:r>
      <w:proofErr w:type="spellEnd"/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12.08.2019, </w:t>
      </w:r>
      <w:proofErr w:type="spellStart"/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Бюл</w:t>
      </w:r>
      <w:proofErr w:type="spellEnd"/>
      <w:r w:rsidRPr="00DE20AA">
        <w:rPr>
          <w:rFonts w:ascii="Times New Roman" w:hAnsi="Times New Roman" w:cs="Times New Roman"/>
          <w:sz w:val="28"/>
          <w:szCs w:val="28"/>
          <w:shd w:val="clear" w:color="auto" w:fill="FFFFFF"/>
        </w:rPr>
        <w:t>. № 15.</w:t>
      </w:r>
      <w:r w:rsidR="00573A4D" w:rsidRPr="00573A4D">
        <w:t xml:space="preserve"> </w:t>
      </w:r>
      <w:r w:rsidR="00573A4D" w:rsidRPr="00573A4D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5" w:history="1">
        <w:r w:rsidR="00573A4D" w:rsidRPr="00573A4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http://reposit.pntu.edu.ua/handle/PoltNTU/6775</w:t>
        </w:r>
      </w:hyperlink>
    </w:p>
    <w:sectPr w:rsidR="00F71B9A" w:rsidRPr="00573A4D" w:rsidSect="00702C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27E04"/>
    <w:multiLevelType w:val="hybridMultilevel"/>
    <w:tmpl w:val="0DFA8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77D87"/>
    <w:multiLevelType w:val="hybridMultilevel"/>
    <w:tmpl w:val="3BF829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3"/>
    <w:rsid w:val="000C6F8B"/>
    <w:rsid w:val="00271628"/>
    <w:rsid w:val="002C4A87"/>
    <w:rsid w:val="00355289"/>
    <w:rsid w:val="0047494E"/>
    <w:rsid w:val="00573A4D"/>
    <w:rsid w:val="005B11DA"/>
    <w:rsid w:val="005C0140"/>
    <w:rsid w:val="005E1B0A"/>
    <w:rsid w:val="0069045A"/>
    <w:rsid w:val="00702CDF"/>
    <w:rsid w:val="007065DD"/>
    <w:rsid w:val="008F5BFD"/>
    <w:rsid w:val="00A1321B"/>
    <w:rsid w:val="00A36B80"/>
    <w:rsid w:val="00A422D6"/>
    <w:rsid w:val="00B10103"/>
    <w:rsid w:val="00B969F1"/>
    <w:rsid w:val="00B97431"/>
    <w:rsid w:val="00CF0C4E"/>
    <w:rsid w:val="00DE20AA"/>
    <w:rsid w:val="00F14126"/>
    <w:rsid w:val="00F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7985-F343-4CF9-924B-A4144C2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743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73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posit.pntu.edu.ua/handle/PoltNTU/6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</cp:revision>
  <dcterms:created xsi:type="dcterms:W3CDTF">2020-12-12T11:33:00Z</dcterms:created>
  <dcterms:modified xsi:type="dcterms:W3CDTF">2020-12-12T13:48:00Z</dcterms:modified>
</cp:coreProperties>
</file>