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4F" w:rsidRPr="006A478A" w:rsidRDefault="0097284F" w:rsidP="0097284F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proofErr w:type="spellStart"/>
      <w:r w:rsidRPr="006A478A">
        <w:t>Напрям</w:t>
      </w:r>
      <w:proofErr w:type="spellEnd"/>
      <w:r w:rsidRPr="006A478A">
        <w:t xml:space="preserve"> конференці</w:t>
      </w:r>
      <w:r w:rsidR="006A478A" w:rsidRPr="00336DE4">
        <w:t>ї</w:t>
      </w:r>
      <w:r w:rsidRPr="006A478A">
        <w:rPr>
          <w:lang w:val="uk-UA"/>
        </w:rPr>
        <w:t>.</w:t>
      </w:r>
      <w:r w:rsidRPr="006A478A">
        <w:t xml:space="preserve"> </w:t>
      </w:r>
      <w:r w:rsidRPr="006A478A">
        <w:rPr>
          <w:lang w:val="uk-UA"/>
        </w:rPr>
        <w:t>А</w:t>
      </w:r>
      <w:r w:rsidRPr="006A478A">
        <w:t xml:space="preserve">ктуальні </w:t>
      </w:r>
      <w:r w:rsidRPr="006A478A">
        <w:rPr>
          <w:lang w:val="uk-UA"/>
        </w:rPr>
        <w:t xml:space="preserve">проблеми сучасної спортивної </w:t>
      </w:r>
      <w:proofErr w:type="gramStart"/>
      <w:r w:rsidRPr="006A478A">
        <w:rPr>
          <w:lang w:val="uk-UA"/>
        </w:rPr>
        <w:t>п</w:t>
      </w:r>
      <w:proofErr w:type="gramEnd"/>
      <w:r w:rsidRPr="006A478A">
        <w:rPr>
          <w:lang w:val="uk-UA"/>
        </w:rPr>
        <w:t>ідготовки</w:t>
      </w:r>
    </w:p>
    <w:p w:rsidR="0097284F" w:rsidRPr="000E75E5" w:rsidRDefault="0097284F" w:rsidP="0097284F">
      <w:pPr>
        <w:pStyle w:val="a3"/>
        <w:spacing w:before="0" w:beforeAutospacing="0" w:after="0" w:afterAutospacing="0"/>
        <w:ind w:firstLine="567"/>
        <w:jc w:val="center"/>
        <w:rPr>
          <w:rFonts w:eastAsia="Times New Roman+FPEF"/>
          <w:b/>
          <w:iCs/>
        </w:rPr>
      </w:pPr>
      <w:r w:rsidRPr="0097284F">
        <w:rPr>
          <w:b/>
        </w:rPr>
        <w:t xml:space="preserve">ОСОБЛИВОСТІ </w:t>
      </w:r>
      <w:r w:rsidRPr="000E75E5">
        <w:rPr>
          <w:b/>
          <w:lang w:val="uk-UA"/>
        </w:rPr>
        <w:t>ФУНКЦІОНАЛЬН</w:t>
      </w:r>
      <w:r>
        <w:rPr>
          <w:b/>
          <w:lang w:val="uk-UA"/>
        </w:rPr>
        <w:t>ОГО</w:t>
      </w:r>
      <w:r w:rsidRPr="000E75E5">
        <w:rPr>
          <w:b/>
          <w:lang w:val="uk-UA"/>
        </w:rPr>
        <w:t xml:space="preserve"> ТРЕНУВАННЯ ПЛАВЦІВ У ПАРАЛІМПІЙСЬКОМУ СПОРТІ </w:t>
      </w:r>
    </w:p>
    <w:p w:rsidR="0097284F" w:rsidRPr="00E8239E" w:rsidRDefault="0097284F" w:rsidP="0097284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Бойко Г.</w:t>
      </w:r>
      <w:r w:rsidRPr="0097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</w:t>
      </w:r>
      <w:r w:rsidR="00E8239E" w:rsidRPr="00E823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972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Волошко Л.</w:t>
      </w:r>
      <w:r w:rsidRPr="00972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Б.</w:t>
      </w:r>
      <w:r w:rsidR="00E8239E" w:rsidRPr="00E823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</w:p>
    <w:p w:rsidR="0097284F" w:rsidRPr="0097284F" w:rsidRDefault="0097284F" w:rsidP="0097284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</w:pPr>
      <w:r w:rsidRPr="009728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Полтавський інститут економіки і права</w:t>
      </w:r>
      <w:r w:rsidR="00E8239E" w:rsidRPr="00E8239E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9728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, Полтавський національний технічний університет імені Юрія Кондратюка</w:t>
      </w:r>
      <w:r w:rsidR="00E8239E" w:rsidRPr="00E8239E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97284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, Полтава, Україна</w:t>
      </w:r>
    </w:p>
    <w:p w:rsidR="0097284F" w:rsidRPr="000E75E5" w:rsidRDefault="0097284F" w:rsidP="0097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Вступ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Висока напруженість підготовки плавців високої кваліфікації у </w:t>
      </w:r>
      <w:proofErr w:type="spellStart"/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паралімпійському</w:t>
      </w:r>
      <w:proofErr w:type="spellEnd"/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спорті, значні обсяги тренувальних і змагальних навантажень, стрімке зростання рівня результатів, що демонструють провідні спортсмени світу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високий рівень конкуренції в усіх функціональних класах потребують постійного пошуку та вдосконалення всіх складових підготовки спортсменів, що забезпечить досягнення ними найвищого рівня спортивної майстерності та його ефективної реалізації у відповідальних стартах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[</w:t>
      </w:r>
      <w:r w:rsidR="006A47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Отже, актуальним є пошук нових підходів до визначення змісту та спрямованості спеціалізованої функціональної підготовки плавців високої кваліфікації.</w:t>
      </w:r>
    </w:p>
    <w:p w:rsidR="0097284F" w:rsidRPr="000E75E5" w:rsidRDefault="0097284F" w:rsidP="0097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75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Мета дослідження - 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теоретично обґрунтувати, розкрити зміст</w:t>
      </w:r>
      <w:r w:rsidR="006A47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особливості комплексу функціонального тренування </w:t>
      </w:r>
      <w:r w:rsidRPr="000E75E5">
        <w:rPr>
          <w:rFonts w:ascii="Times New Roman" w:hAnsi="Times New Roman" w:cs="Times New Roman"/>
          <w:sz w:val="24"/>
          <w:szCs w:val="24"/>
          <w:lang w:val="uk-UA"/>
        </w:rPr>
        <w:t xml:space="preserve">TRX для плавців із порушеннями опорно-рухового апарату в спеціально-підготовчому періоді їхньої підготовки. </w:t>
      </w:r>
    </w:p>
    <w:p w:rsidR="00E8239E" w:rsidRPr="00E8239E" w:rsidRDefault="00E8239E" w:rsidP="009728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М</w:t>
      </w:r>
      <w:r w:rsidR="0097284F" w:rsidRPr="000E75E5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етоди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 дослідження: </w:t>
      </w:r>
      <w:r w:rsidRPr="00E8239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те</w:t>
      </w:r>
      <w:r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о</w:t>
      </w:r>
      <w:r w:rsidRPr="00E8239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ретичні – аналіз та узагальнення даних літератури</w:t>
      </w:r>
      <w:r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;</w:t>
      </w:r>
      <w:r w:rsidRPr="00E8239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педагогічний експеримент.</w:t>
      </w:r>
    </w:p>
    <w:p w:rsidR="006A478A" w:rsidRDefault="00E8239E" w:rsidP="0097284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Результати дослідження та їх обговорення</w:t>
      </w:r>
      <w:r w:rsidR="0097284F" w:rsidRPr="000E75E5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. </w:t>
      </w:r>
      <w:r w:rsidR="0097284F" w:rsidRPr="000E75E5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Дослідження тривало протягом трьох мікроциклів (адаптаційного, ударного та підтримуючого) шляхом упровадження експериментального фактора – функціонального тренування на TRX та контролю за динамікою показників силової та швидкісно-силової витривалості плавців.</w:t>
      </w:r>
      <w:r w:rsidR="0097284F" w:rsidRPr="000E75E5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 </w:t>
      </w:r>
    </w:p>
    <w:p w:rsidR="0097284F" w:rsidRPr="000E75E5" w:rsidRDefault="0097284F" w:rsidP="0097284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  <w:r w:rsidRPr="000E75E5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До участі в дослідженні було залучено </w:t>
      </w:r>
      <w:r w:rsidR="00E8239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сім</w:t>
      </w:r>
      <w:r w:rsidRPr="000E75E5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 плавців високої кваліфікації функціональних класів S-6-8. Порушення опорно-рухового апарту спортсменів пов'язані з вродженими і набутими  вадами верхніх кінцівок.  Усі учасники дослідження є переможцями й призерами </w:t>
      </w:r>
      <w:r w:rsidR="00E8239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ч</w:t>
      </w:r>
      <w:r w:rsidRPr="000E75E5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 xml:space="preserve">емпіонатів і Кубків України 2011-2018 рр., </w:t>
      </w:r>
      <w:r w:rsidR="00E8239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ч</w:t>
      </w:r>
      <w:r w:rsidRPr="000E75E5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емпіонатів Світу та Європи, літніх Паралімпійських ігор (Лондон – 2012, Ріо-2016)</w:t>
      </w:r>
      <w:r w:rsidR="00E8239E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; в</w:t>
      </w:r>
      <w:r w:rsidRPr="000E75E5">
        <w:rPr>
          <w:rFonts w:ascii="Times New Roman" w:eastAsia="Calibri" w:hAnsi="Times New Roman" w:cs="Times New Roman"/>
          <w:noProof/>
          <w:sz w:val="24"/>
          <w:szCs w:val="24"/>
          <w:lang w:val="uk-UA"/>
        </w:rPr>
        <w:t>ік учасників – 19-26 років; спортивний стаж – 11-17 років.</w:t>
      </w:r>
    </w:p>
    <w:p w:rsidR="0097284F" w:rsidRPr="000E75E5" w:rsidRDefault="0097284F" w:rsidP="0097284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72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Метою 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експериментальної методики функціонального тренування із застосуванням TRX для плавців високої кваліфікації функціональних класів S-6-8 було визначено підвищення функціональних можливостей їхнього організму, зміцнення м’язового корсет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м’язових груп, що несуть основне навантаження під час виконання тренувальних завдань у воді для подальшого вдосконалення технічної майстерності плавців. </w:t>
      </w:r>
    </w:p>
    <w:p w:rsidR="0097284F" w:rsidRPr="000E75E5" w:rsidRDefault="0097284F" w:rsidP="0097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Комплексний, системний підхід до реалізації методики дозволив виокремити та вирішити такі </w:t>
      </w:r>
      <w:r w:rsidRPr="00972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завдання: 1)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пошук додаткових резервів для підвищення функціональн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ої 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можливості організму плавців у спеціально-підготовчому періоді їхньої підготовки до відповідальних стартів сезону; 2) закладання фундаменту для подальшого удосконалення техніко-тактичної майстерності плавців; 3) забезпечення дієвого впливу на основні механізми розвитку компенсаторно-адаптивних реакцій організму в процесі спеціальної фізичної підготовки на суші та у воді; 4) формування стійкої позитивної мотивації плавців  до подальшого технічного удосконалення</w:t>
      </w:r>
      <w:r w:rsidR="006A47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[</w:t>
      </w:r>
      <w:r w:rsidR="006A478A" w:rsidRPr="006A47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6A47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]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97284F" w:rsidRPr="000E75E5" w:rsidRDefault="0097284F" w:rsidP="0097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Запропонована методика функціонального тренування плавців із використанням TRX розрахована на три мікроцикли 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й 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інтегрован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 структуру спеціальної фізичної підготовки плавців на суші.  Загальна тривалість тренувального заняття на суші – 90 хв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п’ять 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раз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тиждень, із яких 50-60 хв.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відведено на функціональне тренування.</w:t>
      </w:r>
    </w:p>
    <w:p w:rsidR="0097284F" w:rsidRPr="00E8239E" w:rsidRDefault="0097284F" w:rsidP="0097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Для забезпечення адекватного протікання адаптивних реакцій організму плавців ми застосували принцип  поступовості нарощування інтенсивності та тривалості навантажень. В адаптаційному мікроциклі комплекс функціонального тренування складався з 10 вправ, кожна з яких виконувалась </w:t>
      </w:r>
      <w:proofErr w:type="spellStart"/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інтервальним</w:t>
      </w:r>
      <w:proofErr w:type="spellEnd"/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методом протягом 4 хв. 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Робоча фаза тривалістю 15 </w:t>
      </w:r>
      <w:proofErr w:type="spellStart"/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сек</w:t>
      </w:r>
      <w:proofErr w:type="spellEnd"/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передбачала виконання вправи з інтенсивністю 75 % від максимальної 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чергувалась із 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пасивним в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ідпочинком, тривалістю 15 сек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Загальна тривалість 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однієї вправи – 4 хв., в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починок між вправами – 1 хв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97284F" w:rsidRPr="000E75E5" w:rsidRDefault="0097284F" w:rsidP="0097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ударному та підтримуючому мікроциклах комплекс функціонального тренування складався з 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дванадцяти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вправ, що виконувались за описаною схемою, однак передбачалося зростання інтенсивності виконання вправ до 85 %; три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валість робочої фази – 20 </w:t>
      </w:r>
      <w:proofErr w:type="spellStart"/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сек</w:t>
      </w:r>
      <w:proofErr w:type="spellEnd"/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 фази відпочинку мі</w:t>
      </w:r>
      <w:r w:rsidR="00E823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 повторенням вправи – 10 сек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Усі інші параметри навантаження залишились незмінними. </w:t>
      </w:r>
    </w:p>
    <w:p w:rsidR="0097284F" w:rsidRPr="000E75E5" w:rsidRDefault="0097284F" w:rsidP="009728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E75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Висновки</w:t>
      </w:r>
      <w:r w:rsidRPr="000E75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Контроль ефективності застосованих впливів, що здійснювався на підставі порівняння результатів тестування показників силової та швидкісно-силової витривалості плавців, отриманих до початку застосування комплексу функціонального тренування та по завершенню третього мікроциклу підготовки, цілком підтвердив його ефективність.</w:t>
      </w:r>
    </w:p>
    <w:p w:rsidR="0097284F" w:rsidRPr="0097284F" w:rsidRDefault="00E8239E" w:rsidP="0097284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Л</w:t>
      </w:r>
      <w:r w:rsidR="0097284F" w:rsidRPr="00972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ітератур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</w:t>
      </w:r>
    </w:p>
    <w:p w:rsidR="00A33A7E" w:rsidRPr="00A33A7E" w:rsidRDefault="00A33A7E" w:rsidP="00A33A7E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uk-UA"/>
        </w:rPr>
      </w:pPr>
      <w:bookmarkStart w:id="0" w:name="_GoBack"/>
      <w:bookmarkEnd w:id="0"/>
      <w:r w:rsidRPr="00CD201D">
        <w:rPr>
          <w:sz w:val="22"/>
          <w:szCs w:val="22"/>
          <w:lang w:val="uk-UA"/>
        </w:rPr>
        <w:t>Бойко Г.</w:t>
      </w:r>
      <w:r w:rsidR="006A478A" w:rsidRPr="006A478A">
        <w:rPr>
          <w:sz w:val="22"/>
          <w:szCs w:val="22"/>
          <w:lang w:val="uk-UA"/>
        </w:rPr>
        <w:t xml:space="preserve"> </w:t>
      </w:r>
      <w:r w:rsidRPr="00A33A7E">
        <w:rPr>
          <w:sz w:val="22"/>
          <w:szCs w:val="22"/>
          <w:lang w:val="uk-UA"/>
        </w:rPr>
        <w:t>М</w:t>
      </w:r>
      <w:r>
        <w:rPr>
          <w:lang w:val="uk-UA"/>
        </w:rPr>
        <w:t>.</w:t>
      </w:r>
      <w:r w:rsidRPr="00A33A7E">
        <w:rPr>
          <w:lang w:val="uk-UA"/>
        </w:rPr>
        <w:t xml:space="preserve"> </w:t>
      </w:r>
      <w:r w:rsidRPr="00CD201D">
        <w:rPr>
          <w:color w:val="000000"/>
          <w:sz w:val="22"/>
          <w:szCs w:val="22"/>
          <w:shd w:val="clear" w:color="auto" w:fill="FFFFFF"/>
          <w:lang w:val="uk-UA"/>
        </w:rPr>
        <w:t>Удосконалення техніко-тактичної майстерності висококваліфікованих плавців із порушеннями опорно-рухового апарату</w:t>
      </w:r>
      <w:r w:rsidRPr="00CD201D">
        <w:rPr>
          <w:color w:val="000000"/>
          <w:sz w:val="22"/>
          <w:szCs w:val="22"/>
          <w:shd w:val="clear" w:color="auto" w:fill="FFFFFF"/>
        </w:rPr>
        <w:t> </w:t>
      </w:r>
      <w:r w:rsidRPr="00CD201D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/ Г.М. Бойко, Л.Б. Волошко // </w:t>
      </w:r>
      <w:proofErr w:type="spellStart"/>
      <w:r w:rsidRPr="00CD201D">
        <w:rPr>
          <w:sz w:val="22"/>
          <w:szCs w:val="22"/>
          <w:lang w:val="uk-UA"/>
        </w:rPr>
        <w:t>Віс</w:t>
      </w:r>
      <w:r w:rsidR="00E8239E">
        <w:rPr>
          <w:sz w:val="22"/>
          <w:szCs w:val="22"/>
          <w:lang w:val="uk-UA"/>
        </w:rPr>
        <w:t>н</w:t>
      </w:r>
      <w:proofErr w:type="spellEnd"/>
      <w:r w:rsidR="00E8239E">
        <w:rPr>
          <w:sz w:val="22"/>
          <w:szCs w:val="22"/>
          <w:lang w:val="uk-UA"/>
        </w:rPr>
        <w:t xml:space="preserve">. </w:t>
      </w:r>
      <w:r w:rsidR="00C859C6">
        <w:rPr>
          <w:sz w:val="22"/>
          <w:szCs w:val="22"/>
          <w:lang w:val="uk-UA"/>
        </w:rPr>
        <w:t>Чернігів.</w:t>
      </w:r>
      <w:r w:rsidR="00E8239E">
        <w:rPr>
          <w:sz w:val="22"/>
          <w:szCs w:val="22"/>
          <w:lang w:val="uk-UA"/>
        </w:rPr>
        <w:t xml:space="preserve"> нац. пед. </w:t>
      </w:r>
      <w:proofErr w:type="spellStart"/>
      <w:r w:rsidR="00E8239E">
        <w:rPr>
          <w:sz w:val="22"/>
          <w:szCs w:val="22"/>
          <w:lang w:val="uk-UA"/>
        </w:rPr>
        <w:t>ун-</w:t>
      </w:r>
      <w:r w:rsidRPr="00CD201D">
        <w:rPr>
          <w:sz w:val="22"/>
          <w:szCs w:val="22"/>
          <w:lang w:val="uk-UA"/>
        </w:rPr>
        <w:t>ту</w:t>
      </w:r>
      <w:proofErr w:type="spellEnd"/>
      <w:r w:rsidRPr="00CD201D">
        <w:rPr>
          <w:sz w:val="22"/>
          <w:szCs w:val="22"/>
          <w:lang w:val="uk-UA"/>
        </w:rPr>
        <w:t xml:space="preserve"> імені Т.Г. Шевченка. </w:t>
      </w:r>
      <w:r w:rsidR="00E8239E">
        <w:rPr>
          <w:sz w:val="22"/>
          <w:szCs w:val="22"/>
          <w:lang w:val="uk-UA"/>
        </w:rPr>
        <w:t>- Вип. 154. Т. ІІ.</w:t>
      </w:r>
      <w:r w:rsidRPr="00E8239E">
        <w:rPr>
          <w:sz w:val="22"/>
          <w:szCs w:val="22"/>
          <w:lang w:val="uk-UA"/>
        </w:rPr>
        <w:t xml:space="preserve"> – Чернігів : НУЧК, 2018. – (Серія: Педагогічні науки. Фізичне виховання та спорт). – С.</w:t>
      </w:r>
      <w:r w:rsidR="00C859C6">
        <w:rPr>
          <w:sz w:val="22"/>
          <w:szCs w:val="22"/>
          <w:lang w:val="uk-UA"/>
        </w:rPr>
        <w:t xml:space="preserve"> </w:t>
      </w:r>
      <w:r w:rsidRPr="00E8239E">
        <w:rPr>
          <w:sz w:val="22"/>
          <w:szCs w:val="22"/>
          <w:lang w:val="uk-UA"/>
        </w:rPr>
        <w:t xml:space="preserve">208-214. </w:t>
      </w:r>
    </w:p>
    <w:p w:rsidR="00A33A7E" w:rsidRPr="00CD201D" w:rsidRDefault="00A33A7E" w:rsidP="00A33A7E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lang w:val="uk-UA"/>
        </w:rPr>
      </w:pPr>
      <w:r w:rsidRPr="004B17DA">
        <w:rPr>
          <w:bCs/>
          <w:lang w:val="uk-UA"/>
        </w:rPr>
        <w:t>Бойко Г.</w:t>
      </w:r>
      <w:r w:rsidR="006A478A" w:rsidRPr="006A478A">
        <w:rPr>
          <w:bCs/>
          <w:lang w:val="uk-UA"/>
        </w:rPr>
        <w:t xml:space="preserve"> </w:t>
      </w:r>
      <w:r w:rsidRPr="004B17DA">
        <w:rPr>
          <w:bCs/>
          <w:lang w:val="uk-UA"/>
        </w:rPr>
        <w:t>М.</w:t>
      </w:r>
      <w:r w:rsidRPr="004B17DA">
        <w:rPr>
          <w:lang w:val="uk-UA"/>
        </w:rPr>
        <w:t xml:space="preserve"> Теоретичні аспекти підготовки спортсменів високої кваліфікації у </w:t>
      </w:r>
      <w:proofErr w:type="spellStart"/>
      <w:r w:rsidRPr="004B17DA">
        <w:rPr>
          <w:lang w:val="uk-UA"/>
        </w:rPr>
        <w:t>паралімпійському</w:t>
      </w:r>
      <w:proofErr w:type="spellEnd"/>
      <w:r w:rsidRPr="004B17DA">
        <w:rPr>
          <w:lang w:val="uk-UA"/>
        </w:rPr>
        <w:t xml:space="preserve"> спорті</w:t>
      </w:r>
      <w:r w:rsidR="006A478A">
        <w:rPr>
          <w:lang w:val="uk-UA"/>
        </w:rPr>
        <w:t xml:space="preserve"> </w:t>
      </w:r>
      <w:r>
        <w:rPr>
          <w:lang w:val="uk-UA"/>
        </w:rPr>
        <w:t xml:space="preserve">/ Г. М. Бойко // </w:t>
      </w:r>
      <w:r w:rsidRPr="004B17DA">
        <w:rPr>
          <w:bCs/>
          <w:iCs/>
          <w:lang w:val="uk-UA"/>
        </w:rPr>
        <w:t xml:space="preserve">Фізична реабілітація та </w:t>
      </w:r>
      <w:proofErr w:type="spellStart"/>
      <w:r w:rsidRPr="004B17DA">
        <w:rPr>
          <w:bCs/>
          <w:iCs/>
          <w:lang w:val="uk-UA"/>
        </w:rPr>
        <w:t>здоров’язбережувальні</w:t>
      </w:r>
      <w:proofErr w:type="spellEnd"/>
      <w:r w:rsidRPr="004B17DA">
        <w:rPr>
          <w:bCs/>
          <w:iCs/>
          <w:lang w:val="uk-UA"/>
        </w:rPr>
        <w:t xml:space="preserve"> технології: реалії і перспективи </w:t>
      </w:r>
      <w:r w:rsidRPr="004B17DA">
        <w:rPr>
          <w:lang w:val="uk-UA"/>
        </w:rPr>
        <w:t>:</w:t>
      </w:r>
      <w:r w:rsidR="00E8239E">
        <w:rPr>
          <w:lang w:val="uk-UA"/>
        </w:rPr>
        <w:t xml:space="preserve"> </w:t>
      </w:r>
      <w:r w:rsidRPr="004B17DA">
        <w:rPr>
          <w:lang w:val="uk-UA"/>
        </w:rPr>
        <w:t>матеріали І</w:t>
      </w:r>
      <w:r w:rsidRPr="004B17DA">
        <w:t>V</w:t>
      </w:r>
      <w:r w:rsidR="00E8239E">
        <w:rPr>
          <w:lang w:val="uk-UA"/>
        </w:rPr>
        <w:t xml:space="preserve"> Всеукраїнської </w:t>
      </w:r>
      <w:proofErr w:type="spellStart"/>
      <w:r w:rsidR="00E8239E">
        <w:rPr>
          <w:lang w:val="uk-UA"/>
        </w:rPr>
        <w:t>наук.-практ</w:t>
      </w:r>
      <w:proofErr w:type="spellEnd"/>
      <w:r w:rsidR="00E8239E">
        <w:rPr>
          <w:lang w:val="uk-UA"/>
        </w:rPr>
        <w:t>.</w:t>
      </w:r>
      <w:r w:rsidR="00C859C6">
        <w:rPr>
          <w:lang w:val="uk-UA"/>
        </w:rPr>
        <w:t xml:space="preserve"> конф.</w:t>
      </w:r>
      <w:r w:rsidRPr="004B17DA">
        <w:rPr>
          <w:lang w:val="uk-UA"/>
        </w:rPr>
        <w:t xml:space="preserve"> з міжнародною участю</w:t>
      </w:r>
      <w:r w:rsidRPr="00A33A7E">
        <w:rPr>
          <w:lang w:val="uk-UA"/>
        </w:rPr>
        <w:t xml:space="preserve">. – Полтава : ПолтНТУ імені Юрія Кондратюка, 2018. – </w:t>
      </w:r>
      <w:r w:rsidRPr="00A33A7E">
        <w:t>C</w:t>
      </w:r>
      <w:r w:rsidRPr="00A33A7E">
        <w:rPr>
          <w:lang w:val="uk-UA"/>
        </w:rPr>
        <w:t>.</w:t>
      </w:r>
      <w:r w:rsidR="00E8239E">
        <w:rPr>
          <w:lang w:val="uk-UA"/>
        </w:rPr>
        <w:t xml:space="preserve"> </w:t>
      </w:r>
      <w:r w:rsidRPr="00A33A7E">
        <w:rPr>
          <w:lang w:val="uk-UA"/>
        </w:rPr>
        <w:t>207</w:t>
      </w:r>
      <w:r>
        <w:rPr>
          <w:lang w:val="uk-UA"/>
        </w:rPr>
        <w:t>.</w:t>
      </w:r>
    </w:p>
    <w:sectPr w:rsidR="00A33A7E" w:rsidRPr="00CD201D" w:rsidSect="009728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+FPEF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3F10"/>
    <w:multiLevelType w:val="hybridMultilevel"/>
    <w:tmpl w:val="EE2E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284F"/>
    <w:rsid w:val="001D3A4C"/>
    <w:rsid w:val="00336DE4"/>
    <w:rsid w:val="004C4DF3"/>
    <w:rsid w:val="006A478A"/>
    <w:rsid w:val="0097284F"/>
    <w:rsid w:val="00A33A7E"/>
    <w:rsid w:val="00C859C6"/>
    <w:rsid w:val="00DD4A41"/>
    <w:rsid w:val="00E8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3A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dcterms:created xsi:type="dcterms:W3CDTF">2019-03-10T12:37:00Z</dcterms:created>
  <dcterms:modified xsi:type="dcterms:W3CDTF">2019-04-13T07:29:00Z</dcterms:modified>
</cp:coreProperties>
</file>